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89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375"/>
        <w:gridCol w:w="1980"/>
        <w:gridCol w:w="2010"/>
        <w:tblGridChange w:id="0">
          <w:tblGrid>
            <w:gridCol w:w="1620"/>
            <w:gridCol w:w="3375"/>
            <w:gridCol w:w="1980"/>
            <w:gridCol w:w="2010"/>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Director of Residency Programs</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Executive Director</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59" w:lineRule="auto"/>
        <w:ind w:right="4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Purpose</w:t>
      </w:r>
    </w:p>
    <w:p w:rsidR="00000000" w:rsidDel="00000000" w:rsidP="00000000" w:rsidRDefault="00000000" w:rsidRPr="00000000" w14:paraId="0000000D">
      <w:pPr>
        <w:spacing w:line="259" w:lineRule="auto"/>
        <w:ind w:left="440" w:right="440" w:firstLine="0"/>
        <w:jc w:val="both"/>
        <w:rPr/>
      </w:pPr>
      <w:r w:rsidDel="00000000" w:rsidR="00000000" w:rsidRPr="00000000">
        <w:rPr>
          <w:rFonts w:ascii="Calibri" w:cs="Calibri" w:eastAsia="Calibri" w:hAnsi="Calibri"/>
          <w:color w:val="212529"/>
          <w:sz w:val="20"/>
          <w:szCs w:val="20"/>
          <w:rtl w:val="0"/>
        </w:rPr>
        <w:t xml:space="preserve"> </w:t>
      </w:r>
      <w:r w:rsidDel="00000000" w:rsidR="00000000" w:rsidRPr="00000000">
        <w:rPr>
          <w:rtl w:val="0"/>
        </w:rPr>
      </w:r>
    </w:p>
    <w:p w:rsidR="00000000" w:rsidDel="00000000" w:rsidP="00000000" w:rsidRDefault="00000000" w:rsidRPr="00000000" w14:paraId="0000000E">
      <w:pPr>
        <w:spacing w:line="259" w:lineRule="auto"/>
        <w:ind w:left="0" w:right="440" w:firstLine="0"/>
        <w:rPr>
          <w:rFonts w:ascii="Calibri" w:cs="Calibri" w:eastAsia="Calibri" w:hAnsi="Calibri"/>
          <w:sz w:val="20"/>
          <w:szCs w:val="20"/>
        </w:rPr>
      </w:pPr>
      <w:r w:rsidDel="00000000" w:rsidR="00000000" w:rsidRPr="00000000">
        <w:rPr>
          <w:rFonts w:ascii="Calibri" w:cs="Calibri" w:eastAsia="Calibri" w:hAnsi="Calibri"/>
          <w:rtl w:val="0"/>
        </w:rPr>
        <w:t xml:space="preserve">The Director of Residency Programs is responsible for implementing and ensuring compliance with policies and procedures for grievance and due process, duty hours, selection, evaluation and promotion of residents, disciplinary action and supervision of residents. The incumbent will be reporting to the executive director and working collaboratively with the administrative team.</w:t>
        <w:br w:type="textWrapping"/>
      </w:r>
      <w:r w:rsidDel="00000000" w:rsidR="00000000" w:rsidRPr="00000000">
        <w:rPr>
          <w:rtl w:val="0"/>
        </w:rPr>
      </w:r>
    </w:p>
    <w:p w:rsidR="00000000" w:rsidDel="00000000" w:rsidP="00000000" w:rsidRDefault="00000000" w:rsidRPr="00000000" w14:paraId="0000000F">
      <w:pPr>
        <w:shd w:fill="d9d9d9" w:val="clear"/>
        <w:spacing w:line="259" w:lineRule="auto"/>
        <w:ind w:right="4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0">
      <w:pPr>
        <w:spacing w:line="259" w:lineRule="auto"/>
        <w:ind w:left="440" w:right="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1">
      <w:pPr>
        <w:spacing w:line="259"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2">
      <w:pPr>
        <w:spacing w:line="259" w:lineRule="auto"/>
        <w:ind w:left="1080" w:right="440" w:hanging="36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spacing w:line="259" w:lineRule="auto"/>
        <w:ind w:left="720" w:right="440" w:hanging="360"/>
        <w:rPr>
          <w:rFonts w:ascii="Calibri" w:cs="Calibri" w:eastAsia="Calibri" w:hAnsi="Calibri"/>
          <w:u w:val="none"/>
        </w:rPr>
      </w:pPr>
      <w:r w:rsidDel="00000000" w:rsidR="00000000" w:rsidRPr="00000000">
        <w:rPr>
          <w:rFonts w:ascii="Calibri" w:cs="Calibri" w:eastAsia="Calibri" w:hAnsi="Calibri"/>
          <w:rtl w:val="0"/>
        </w:rPr>
        <w:t xml:space="preserve">Performance Residency Program</w:t>
      </w:r>
    </w:p>
    <w:p w:rsidR="00000000" w:rsidDel="00000000" w:rsidP="00000000" w:rsidRDefault="00000000" w:rsidRPr="00000000" w14:paraId="00000014">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Design program guidelines (in collaboration with the Executive Director)</w:t>
      </w:r>
    </w:p>
    <w:p w:rsidR="00000000" w:rsidDel="00000000" w:rsidP="00000000" w:rsidRDefault="00000000" w:rsidRPr="00000000" w14:paraId="00000015">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Establish a public facing call for residency participants</w:t>
      </w:r>
    </w:p>
    <w:p w:rsidR="00000000" w:rsidDel="00000000" w:rsidP="00000000" w:rsidRDefault="00000000" w:rsidRPr="00000000" w14:paraId="00000016">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Ensure the assessment and allocation of artists in the program</w:t>
      </w:r>
    </w:p>
    <w:p w:rsidR="00000000" w:rsidDel="00000000" w:rsidP="00000000" w:rsidRDefault="00000000" w:rsidRPr="00000000" w14:paraId="00000017">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Establish and clearly communicate a set of expectations for residencies to the artists</w:t>
      </w:r>
    </w:p>
    <w:p w:rsidR="00000000" w:rsidDel="00000000" w:rsidP="00000000" w:rsidRDefault="00000000" w:rsidRPr="00000000" w14:paraId="00000018">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Orient residency artists to the space</w:t>
      </w:r>
    </w:p>
    <w:p w:rsidR="00000000" w:rsidDel="00000000" w:rsidP="00000000" w:rsidRDefault="00000000" w:rsidRPr="00000000" w14:paraId="00000019">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Secure residency agreements</w:t>
      </w:r>
    </w:p>
    <w:p w:rsidR="00000000" w:rsidDel="00000000" w:rsidP="00000000" w:rsidRDefault="00000000" w:rsidRPr="00000000" w14:paraId="0000001A">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Provide public communications relating to the program</w:t>
      </w:r>
    </w:p>
    <w:p w:rsidR="00000000" w:rsidDel="00000000" w:rsidP="00000000" w:rsidRDefault="00000000" w:rsidRPr="00000000" w14:paraId="0000001B">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Develop an Equity, Diversity, Inclusion, and Belonging (EDIB) framework to assess and allocate residencies</w:t>
      </w:r>
    </w:p>
    <w:p w:rsidR="00000000" w:rsidDel="00000000" w:rsidP="00000000" w:rsidRDefault="00000000" w:rsidRPr="00000000" w14:paraId="0000001C">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Deliver monthly reports on residencies to the Executive Director</w:t>
      </w:r>
    </w:p>
    <w:p w:rsidR="00000000" w:rsidDel="00000000" w:rsidP="00000000" w:rsidRDefault="00000000" w:rsidRPr="00000000" w14:paraId="0000001D">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Maintain relationships with artists and </w:t>
      </w:r>
      <w:r w:rsidDel="00000000" w:rsidR="00000000" w:rsidRPr="00000000">
        <w:rPr>
          <w:rFonts w:ascii="Calibri" w:cs="Calibri" w:eastAsia="Calibri" w:hAnsi="Calibri"/>
          <w:rtl w:val="0"/>
        </w:rPr>
        <w:t xml:space="preserve">organizations</w:t>
      </w:r>
      <w:r w:rsidDel="00000000" w:rsidR="00000000" w:rsidRPr="00000000">
        <w:rPr>
          <w:rFonts w:ascii="Calibri" w:cs="Calibri" w:eastAsia="Calibri" w:hAnsi="Calibri"/>
          <w:rtl w:val="0"/>
        </w:rPr>
        <w:t xml:space="preserve"> who intersect with the residency program</w:t>
      </w:r>
    </w:p>
    <w:p w:rsidR="00000000" w:rsidDel="00000000" w:rsidP="00000000" w:rsidRDefault="00000000" w:rsidRPr="00000000" w14:paraId="0000001E">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Create new relationships with artists and </w:t>
      </w:r>
      <w:r w:rsidDel="00000000" w:rsidR="00000000" w:rsidRPr="00000000">
        <w:rPr>
          <w:rFonts w:ascii="Calibri" w:cs="Calibri" w:eastAsia="Calibri" w:hAnsi="Calibri"/>
          <w:rtl w:val="0"/>
        </w:rPr>
        <w:t xml:space="preserve">organizations</w:t>
      </w:r>
      <w:r w:rsidDel="00000000" w:rsidR="00000000" w:rsidRPr="00000000">
        <w:rPr>
          <w:rFonts w:ascii="Calibri" w:cs="Calibri" w:eastAsia="Calibri" w:hAnsi="Calibri"/>
          <w:rtl w:val="0"/>
        </w:rPr>
        <w:t xml:space="preserve"> you wish to intersect with the residency program </w:t>
      </w:r>
    </w:p>
    <w:p w:rsidR="00000000" w:rsidDel="00000000" w:rsidP="00000000" w:rsidRDefault="00000000" w:rsidRPr="00000000" w14:paraId="0000001F">
      <w:pPr>
        <w:numPr>
          <w:ilvl w:val="0"/>
          <w:numId w:val="3"/>
        </w:numPr>
        <w:spacing w:line="259" w:lineRule="auto"/>
        <w:ind w:left="720" w:right="440" w:hanging="360"/>
        <w:rPr>
          <w:rFonts w:ascii="Calibri" w:cs="Calibri" w:eastAsia="Calibri" w:hAnsi="Calibri"/>
          <w:u w:val="none"/>
        </w:rPr>
      </w:pPr>
      <w:r w:rsidDel="00000000" w:rsidR="00000000" w:rsidRPr="00000000">
        <w:rPr>
          <w:rFonts w:ascii="Calibri" w:cs="Calibri" w:eastAsia="Calibri" w:hAnsi="Calibri"/>
          <w:rtl w:val="0"/>
        </w:rPr>
        <w:t xml:space="preserve">Daytime Rehearsal Residencies</w:t>
      </w:r>
    </w:p>
    <w:p w:rsidR="00000000" w:rsidDel="00000000" w:rsidP="00000000" w:rsidRDefault="00000000" w:rsidRPr="00000000" w14:paraId="00000020">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Create guidelines for daytime rehearsal residency program (in collaboration with the executive director)</w:t>
      </w:r>
    </w:p>
    <w:p w:rsidR="00000000" w:rsidDel="00000000" w:rsidP="00000000" w:rsidRDefault="00000000" w:rsidRPr="00000000" w14:paraId="00000021">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Develop and deliver a call for proposals/applications and a selection process for new residencies</w:t>
      </w:r>
    </w:p>
    <w:p w:rsidR="00000000" w:rsidDel="00000000" w:rsidP="00000000" w:rsidRDefault="00000000" w:rsidRPr="00000000" w14:paraId="00000022">
      <w:pPr>
        <w:numPr>
          <w:ilvl w:val="1"/>
          <w:numId w:val="3"/>
        </w:numPr>
        <w:spacing w:line="259" w:lineRule="auto"/>
        <w:ind w:left="1440" w:right="440" w:hanging="360"/>
        <w:rPr>
          <w:rFonts w:ascii="Calibri" w:cs="Calibri" w:eastAsia="Calibri" w:hAnsi="Calibri"/>
          <w:u w:val="none"/>
        </w:rPr>
      </w:pPr>
      <w:r w:rsidDel="00000000" w:rsidR="00000000" w:rsidRPr="00000000">
        <w:rPr>
          <w:rFonts w:ascii="Calibri" w:cs="Calibri" w:eastAsia="Calibri" w:hAnsi="Calibri"/>
          <w:rtl w:val="0"/>
        </w:rPr>
        <w:t xml:space="preserve">Deliver monthly reports to the executive director </w:t>
      </w:r>
    </w:p>
    <w:p w:rsidR="00000000" w:rsidDel="00000000" w:rsidP="00000000" w:rsidRDefault="00000000" w:rsidRPr="00000000" w14:paraId="00000023">
      <w:pPr>
        <w:numPr>
          <w:ilvl w:val="0"/>
          <w:numId w:val="3"/>
        </w:numPr>
        <w:spacing w:line="259" w:lineRule="auto"/>
        <w:ind w:left="720" w:right="440" w:hanging="360"/>
        <w:rPr>
          <w:rFonts w:ascii="Calibri" w:cs="Calibri" w:eastAsia="Calibri" w:hAnsi="Calibri"/>
          <w:u w:val="none"/>
        </w:rPr>
      </w:pPr>
      <w:r w:rsidDel="00000000" w:rsidR="00000000" w:rsidRPr="00000000">
        <w:rPr>
          <w:rFonts w:ascii="Calibri" w:cs="Calibri" w:eastAsia="Calibri" w:hAnsi="Calibri"/>
          <w:rtl w:val="0"/>
        </w:rPr>
        <w:t xml:space="preserve">Edit and distribute the weekly email campaign </w:t>
      </w:r>
    </w:p>
    <w:p w:rsidR="00000000" w:rsidDel="00000000" w:rsidP="00000000" w:rsidRDefault="00000000" w:rsidRPr="00000000" w14:paraId="00000024">
      <w:pPr>
        <w:numPr>
          <w:ilvl w:val="0"/>
          <w:numId w:val="3"/>
        </w:numPr>
        <w:spacing w:line="259" w:lineRule="auto"/>
        <w:ind w:left="72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Booking rentals in the Living Room</w:t>
      </w:r>
    </w:p>
    <w:p w:rsidR="00000000" w:rsidDel="00000000" w:rsidP="00000000" w:rsidRDefault="00000000" w:rsidRPr="00000000" w14:paraId="00000025">
      <w:pPr>
        <w:numPr>
          <w:ilvl w:val="1"/>
          <w:numId w:val="3"/>
        </w:numPr>
        <w:spacing w:line="259" w:lineRule="auto"/>
        <w:ind w:left="144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Report booking monthly to the executive director</w:t>
      </w:r>
    </w:p>
    <w:p w:rsidR="00000000" w:rsidDel="00000000" w:rsidP="00000000" w:rsidRDefault="00000000" w:rsidRPr="00000000" w14:paraId="00000026">
      <w:pPr>
        <w:numPr>
          <w:ilvl w:val="1"/>
          <w:numId w:val="3"/>
        </w:numPr>
        <w:spacing w:line="259" w:lineRule="auto"/>
        <w:ind w:left="1440" w:right="440" w:hanging="360"/>
        <w:jc w:val="both"/>
        <w:rPr>
          <w:rFonts w:ascii="Calibri" w:cs="Calibri" w:eastAsia="Calibri" w:hAnsi="Calibri"/>
          <w:u w:val="none"/>
        </w:rPr>
      </w:pPr>
      <w:r w:rsidDel="00000000" w:rsidR="00000000" w:rsidRPr="00000000">
        <w:rPr>
          <w:rFonts w:ascii="Calibri" w:cs="Calibri" w:eastAsia="Calibri" w:hAnsi="Calibri"/>
          <w:rtl w:val="0"/>
        </w:rPr>
        <w:t xml:space="preserve">Invoice rentals  </w:t>
      </w:r>
    </w:p>
    <w:p w:rsidR="00000000" w:rsidDel="00000000" w:rsidP="00000000" w:rsidRDefault="00000000" w:rsidRPr="00000000" w14:paraId="00000027">
      <w:pPr>
        <w:numPr>
          <w:ilvl w:val="0"/>
          <w:numId w:val="3"/>
        </w:numPr>
        <w:spacing w:line="259"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Ensure proper follow up and reporting to the executive director</w:t>
      </w:r>
    </w:p>
    <w:p w:rsidR="00000000" w:rsidDel="00000000" w:rsidP="00000000" w:rsidRDefault="00000000" w:rsidRPr="00000000" w14:paraId="00000028">
      <w:pPr>
        <w:numPr>
          <w:ilvl w:val="0"/>
          <w:numId w:val="3"/>
        </w:numPr>
        <w:spacing w:line="259"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Additional related duties as assigned. </w:t>
      </w:r>
    </w:p>
    <w:p w:rsidR="00000000" w:rsidDel="00000000" w:rsidP="00000000" w:rsidRDefault="00000000" w:rsidRPr="00000000" w14:paraId="00000029">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spacing w:line="259" w:lineRule="auto"/>
        <w:ind w:right="453.5433070866151"/>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Organized and detail-oriented</w:t>
      </w:r>
    </w:p>
    <w:p w:rsidR="00000000" w:rsidDel="00000000" w:rsidP="00000000" w:rsidRDefault="00000000" w:rsidRPr="00000000" w14:paraId="0000002D">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Strong leadership ability </w:t>
      </w:r>
    </w:p>
    <w:p w:rsidR="00000000" w:rsidDel="00000000" w:rsidP="00000000" w:rsidRDefault="00000000" w:rsidRPr="00000000" w14:paraId="0000002E">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Highly collaborative, works well with a team</w:t>
      </w:r>
    </w:p>
    <w:p w:rsidR="00000000" w:rsidDel="00000000" w:rsidP="00000000" w:rsidRDefault="00000000" w:rsidRPr="00000000" w14:paraId="0000002F">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Ability to negotiate, mediate conflicts, advocate and resolve problems</w:t>
      </w:r>
    </w:p>
    <w:p w:rsidR="00000000" w:rsidDel="00000000" w:rsidP="00000000" w:rsidRDefault="00000000" w:rsidRPr="00000000" w14:paraId="00000030">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Critical and analytical thinking</w:t>
      </w:r>
    </w:p>
    <w:p w:rsidR="00000000" w:rsidDel="00000000" w:rsidP="00000000" w:rsidRDefault="00000000" w:rsidRPr="00000000" w14:paraId="00000031">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Able to interpret and apply policies and procedures</w:t>
      </w:r>
    </w:p>
    <w:p w:rsidR="00000000" w:rsidDel="00000000" w:rsidP="00000000" w:rsidRDefault="00000000" w:rsidRPr="00000000" w14:paraId="00000032">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Written and verbal communication skills (service-oriented, patient)</w:t>
      </w:r>
    </w:p>
    <w:p w:rsidR="00000000" w:rsidDel="00000000" w:rsidP="00000000" w:rsidRDefault="00000000" w:rsidRPr="00000000" w14:paraId="00000033">
      <w:pPr>
        <w:numPr>
          <w:ilvl w:val="0"/>
          <w:numId w:val="4"/>
        </w:numPr>
        <w:spacing w:line="259" w:lineRule="auto"/>
        <w:ind w:left="1133.8582677165355"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Time and project management, balancing multiple ongoing projects and tasks</w:t>
      </w:r>
      <w:r w:rsidDel="00000000" w:rsidR="00000000" w:rsidRPr="00000000">
        <w:rPr>
          <w:rtl w:val="0"/>
        </w:rPr>
      </w:r>
    </w:p>
    <w:p w:rsidR="00000000" w:rsidDel="00000000" w:rsidP="00000000" w:rsidRDefault="00000000" w:rsidRPr="00000000" w14:paraId="00000034">
      <w:pPr>
        <w:spacing w:line="259" w:lineRule="auto"/>
        <w:ind w:right="453.54330708661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36">
      <w:pPr>
        <w:spacing w:line="259"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numPr>
          <w:ilvl w:val="0"/>
          <w:numId w:val="2"/>
        </w:numPr>
        <w:spacing w:line="259" w:lineRule="auto"/>
        <w:ind w:left="1133.858267716535" w:right="453.5433070866151" w:hanging="353.8582677165351"/>
        <w:rPr>
          <w:rFonts w:ascii="Calibri" w:cs="Calibri" w:eastAsia="Calibri" w:hAnsi="Calibri"/>
          <w:color w:val="333333"/>
        </w:rPr>
      </w:pPr>
      <w:r w:rsidDel="00000000" w:rsidR="00000000" w:rsidRPr="00000000">
        <w:rPr>
          <w:rFonts w:ascii="Calibri" w:cs="Calibri" w:eastAsia="Calibri" w:hAnsi="Calibri"/>
          <w:rtl w:val="0"/>
        </w:rPr>
        <w:t xml:space="preserve">Undergraduate program in Art or a combination of related experience and education required </w:t>
      </w:r>
    </w:p>
    <w:p w:rsidR="00000000" w:rsidDel="00000000" w:rsidP="00000000" w:rsidRDefault="00000000" w:rsidRPr="00000000" w14:paraId="00000038">
      <w:pPr>
        <w:numPr>
          <w:ilvl w:val="0"/>
          <w:numId w:val="2"/>
        </w:numPr>
        <w:spacing w:line="259" w:lineRule="auto"/>
        <w:ind w:left="1133.858267716535" w:right="453.5433070866151" w:hanging="353.8582677165351"/>
        <w:rPr>
          <w:rFonts w:ascii="Calibri" w:cs="Calibri" w:eastAsia="Calibri" w:hAnsi="Calibri"/>
          <w:color w:val="333333"/>
        </w:rPr>
      </w:pPr>
      <w:r w:rsidDel="00000000" w:rsidR="00000000" w:rsidRPr="00000000">
        <w:rPr>
          <w:rFonts w:ascii="Calibri" w:cs="Calibri" w:eastAsia="Calibri" w:hAnsi="Calibri"/>
          <w:rtl w:val="0"/>
        </w:rPr>
        <w:t xml:space="preserve">Familiarity and comfort with:</w:t>
      </w:r>
    </w:p>
    <w:p w:rsidR="00000000" w:rsidDel="00000000" w:rsidP="00000000" w:rsidRDefault="00000000" w:rsidRPr="00000000" w14:paraId="00000039">
      <w:pPr>
        <w:numPr>
          <w:ilvl w:val="1"/>
          <w:numId w:val="2"/>
        </w:numPr>
        <w:spacing w:line="259" w:lineRule="auto"/>
        <w:ind w:left="2160" w:right="453.5433070866151" w:hanging="360"/>
        <w:rPr>
          <w:rFonts w:ascii="Calibri" w:cs="Calibri" w:eastAsia="Calibri" w:hAnsi="Calibri"/>
          <w:color w:val="333333"/>
        </w:rPr>
      </w:pPr>
      <w:r w:rsidDel="00000000" w:rsidR="00000000" w:rsidRPr="00000000">
        <w:rPr>
          <w:rFonts w:ascii="Calibri" w:cs="Calibri" w:eastAsia="Calibri" w:hAnsi="Calibri"/>
          <w:rtl w:val="0"/>
        </w:rPr>
        <w:t xml:space="preserve">Google Suite (drive/documents, calendars, email)</w:t>
      </w:r>
    </w:p>
    <w:p w:rsidR="00000000" w:rsidDel="00000000" w:rsidP="00000000" w:rsidRDefault="00000000" w:rsidRPr="00000000" w14:paraId="0000003A">
      <w:pPr>
        <w:numPr>
          <w:ilvl w:val="1"/>
          <w:numId w:val="2"/>
        </w:numPr>
        <w:spacing w:line="259" w:lineRule="auto"/>
        <w:ind w:left="2160" w:right="453.5433070866151" w:hanging="360"/>
        <w:rPr>
          <w:rFonts w:ascii="Calibri" w:cs="Calibri" w:eastAsia="Calibri" w:hAnsi="Calibri"/>
          <w:color w:val="333333"/>
        </w:rPr>
      </w:pPr>
      <w:r w:rsidDel="00000000" w:rsidR="00000000" w:rsidRPr="00000000">
        <w:rPr>
          <w:rFonts w:ascii="Calibri" w:cs="Calibri" w:eastAsia="Calibri" w:hAnsi="Calibri"/>
          <w:rtl w:val="0"/>
        </w:rPr>
        <w:t xml:space="preserve">Assembling and sending email campaigns (Mailchimp)</w:t>
      </w:r>
    </w:p>
    <w:p w:rsidR="00000000" w:rsidDel="00000000" w:rsidP="00000000" w:rsidRDefault="00000000" w:rsidRPr="00000000" w14:paraId="0000003B">
      <w:pPr>
        <w:numPr>
          <w:ilvl w:val="0"/>
          <w:numId w:val="2"/>
        </w:numPr>
        <w:spacing w:line="259" w:lineRule="auto"/>
        <w:ind w:left="1133.858267716535" w:right="453.5433070866151" w:hanging="353.8582677165351"/>
        <w:rPr>
          <w:rFonts w:ascii="Calibri" w:cs="Calibri" w:eastAsia="Calibri" w:hAnsi="Calibri"/>
          <w:color w:val="333333"/>
        </w:rPr>
      </w:pPr>
      <w:r w:rsidDel="00000000" w:rsidR="00000000" w:rsidRPr="00000000">
        <w:rPr>
          <w:rFonts w:ascii="Calibri" w:cs="Calibri" w:eastAsia="Calibri" w:hAnsi="Calibri"/>
          <w:rtl w:val="0"/>
        </w:rPr>
        <w:t xml:space="preserve">Grant writing and/or business proposal writing experience is an asset</w:t>
      </w:r>
    </w:p>
    <w:p w:rsidR="00000000" w:rsidDel="00000000" w:rsidP="00000000" w:rsidRDefault="00000000" w:rsidRPr="00000000" w14:paraId="0000003C">
      <w:pPr>
        <w:numPr>
          <w:ilvl w:val="0"/>
          <w:numId w:val="2"/>
        </w:numPr>
        <w:spacing w:line="259" w:lineRule="auto"/>
        <w:ind w:left="1133.858267716535" w:right="453.5433070866151" w:hanging="353.8582677165351"/>
        <w:rPr>
          <w:rFonts w:ascii="Calibri" w:cs="Calibri" w:eastAsia="Calibri" w:hAnsi="Calibri"/>
          <w:color w:val="333333"/>
        </w:rPr>
      </w:pPr>
      <w:r w:rsidDel="00000000" w:rsidR="00000000" w:rsidRPr="00000000">
        <w:rPr>
          <w:rFonts w:ascii="Calibri" w:cs="Calibri" w:eastAsia="Calibri" w:hAnsi="Calibri"/>
          <w:rtl w:val="0"/>
        </w:rPr>
        <w:t xml:space="preserve">Safe spaces, anti-oppression, health and safety, and other training are an asset </w:t>
      </w:r>
    </w:p>
    <w:p w:rsidR="00000000" w:rsidDel="00000000" w:rsidP="00000000" w:rsidRDefault="00000000" w:rsidRPr="00000000" w14:paraId="0000003D">
      <w:pPr>
        <w:numPr>
          <w:ilvl w:val="0"/>
          <w:numId w:val="2"/>
        </w:numPr>
        <w:spacing w:line="259" w:lineRule="auto"/>
        <w:ind w:left="1133.858267716535" w:right="453.5433070866151" w:hanging="353.8582677165351"/>
        <w:rPr>
          <w:rFonts w:ascii="Calibri" w:cs="Calibri" w:eastAsia="Calibri" w:hAnsi="Calibri"/>
          <w:color w:val="333333"/>
        </w:rPr>
      </w:pPr>
      <w:r w:rsidDel="00000000" w:rsidR="00000000" w:rsidRPr="00000000">
        <w:rPr>
          <w:rFonts w:ascii="Calibri" w:cs="Calibri" w:eastAsia="Calibri" w:hAnsi="Calibri"/>
          <w:rtl w:val="0"/>
        </w:rPr>
        <w:t xml:space="preserve">Maintains an active interest in, and awareness of local art activities (with an emphasis on music, theatre, literature)</w:t>
      </w:r>
      <w:r w:rsidDel="00000000" w:rsidR="00000000" w:rsidRPr="00000000">
        <w:rPr>
          <w:rtl w:val="0"/>
        </w:rPr>
      </w:r>
    </w:p>
    <w:p w:rsidR="00000000" w:rsidDel="00000000" w:rsidP="00000000" w:rsidRDefault="00000000" w:rsidRPr="00000000" w14:paraId="0000003E">
      <w:pPr>
        <w:spacing w:line="259" w:lineRule="auto"/>
        <w:ind w:left="144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line="240" w:lineRule="auto"/>
        <w:ind w:left="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2">
      <w:pPr>
        <w:numPr>
          <w:ilvl w:val="0"/>
          <w:numId w:val="1"/>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Monday to Friday. </w:t>
      </w:r>
    </w:p>
    <w:p w:rsidR="00000000" w:rsidDel="00000000" w:rsidP="00000000" w:rsidRDefault="00000000" w:rsidRPr="00000000" w14:paraId="00000043">
      <w:pPr>
        <w:numPr>
          <w:ilvl w:val="0"/>
          <w:numId w:val="1"/>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 </w:t>
      </w:r>
    </w:p>
    <w:p w:rsidR="00000000" w:rsidDel="00000000" w:rsidP="00000000" w:rsidRDefault="00000000" w:rsidRPr="00000000" w14:paraId="00000044">
      <w:pPr>
        <w:numPr>
          <w:ilvl w:val="0"/>
          <w:numId w:val="1"/>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remote/hybrid/onsite</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45">
      <w:pPr>
        <w:numPr>
          <w:ilvl w:val="0"/>
          <w:numId w:val="1"/>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46">
      <w:pPr>
        <w:numPr>
          <w:ilvl w:val="0"/>
          <w:numId w:val="1"/>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Extended periods of sitting/standing or using computer screens</w:t>
      </w:r>
    </w:p>
    <w:p w:rsidR="00000000" w:rsidDel="00000000" w:rsidP="00000000" w:rsidRDefault="00000000" w:rsidRPr="00000000" w14:paraId="00000047">
      <w:pPr>
        <w:spacing w:line="240" w:lineRule="auto"/>
        <w:ind w:left="0" w:right="446" w:firstLine="0"/>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r>
    </w:p>
    <w:p w:rsidR="00000000" w:rsidDel="00000000" w:rsidP="00000000" w:rsidRDefault="00000000" w:rsidRPr="00000000" w14:paraId="00000048">
      <w:pP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w:t>
        <w:tab/>
        <w:tab/>
        <w:tab/>
        <w:tab/>
      </w:r>
    </w:p>
    <w:p w:rsidR="00000000" w:rsidDel="00000000" w:rsidP="00000000" w:rsidRDefault="00000000" w:rsidRPr="00000000" w14:paraId="00000049">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76" w:lineRule="auto"/>
      <w:jc w:val="center"/>
      <w:rPr/>
    </w:pPr>
    <w:r w:rsidDel="00000000" w:rsidR="00000000" w:rsidRPr="00000000">
      <w:rPr/>
      <w:drawing>
        <wp:inline distB="114300" distT="114300" distL="114300" distR="114300">
          <wp:extent cx="2635088" cy="6587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5088" cy="6587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